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line="340"/>
        <w:jc w:val="center"/>
      </w:pPr>
      <w:r>
        <w:rPr>
          <w:rFonts w:ascii="Yu Gothic" w:cs="Yu Gothic" w:eastAsia="Yu Gothic" w:hAnsi="Yu Gothic"/>
          <w:b/>
          <w:bCs/>
          <w:color w:val="000000"/>
          <w:sz w:val="26"/>
          <w:szCs w:val="26"/>
        </w:rPr>
        <w:t xml:space="preserve">令和8年熊本地震 復興支援活動助成事業</w:t>
      </w:r>
    </w:p>
    <w:p>
      <w:pPr>
        <w:spacing w:after="320" w:before="0" w:line="340"/>
        <w:jc w:val="center"/>
      </w:pPr>
      <w:r>
        <w:rPr>
          <w:rFonts w:ascii="Yu Gothic" w:cs="Yu Gothic" w:eastAsia="Yu Gothic" w:hAnsi="Yu Gothic"/>
          <w:b/>
          <w:bCs/>
          <w:color w:val="000000"/>
          <w:sz w:val="26"/>
          <w:szCs w:val="26"/>
        </w:rPr>
        <w:t xml:space="preserve">実施要項</w:t>
      </w:r>
    </w:p>
    <w:p>
      <w:pPr>
        <w:spacing w:after="200" w:before="0" w:line="340"/>
        <w:jc w:val="right"/>
      </w:pPr>
      <w:r>
        <w:rPr>
          <w:rFonts w:ascii="Yu Mincho" w:cs="Yu Mincho" w:eastAsia="Yu Mincho" w:hAnsi="Yu Mincho"/>
          <w:b w:val="false"/>
          <w:bCs w:val="false"/>
          <w:color w:val="000000"/>
          <w:sz w:val="20"/>
          <w:szCs w:val="20"/>
        </w:rPr>
        <w:t xml:space="preserve">令和8年　月　日 制定</w:t>
      </w:r>
      <w:r>
        <w:rPr>
          <w:rFonts w:ascii="Yu Mincho" w:cs="Yu Mincho" w:eastAsia="Yu Mincho" w:hAnsi="Yu Mincho"/>
          <w:b w:val="false"/>
          <w:bCs w:val="false"/>
          <w:color w:val="000000"/>
          <w:sz w:val="20"/>
          <w:szCs w:val="20"/>
        </w:rPr>
        <w:t xml:space="preserve">　　　</w:t>
      </w:r>
      <w:r>
        <w:rPr>
          <w:rFonts w:ascii="Yu Mincho" w:cs="Yu Mincho" w:eastAsia="Yu Mincho" w:hAnsi="Yu Mincho"/>
          <w:b w:val="false"/>
          <w:bCs w:val="false"/>
          <w:color w:val="000000"/>
          <w:sz w:val="20"/>
          <w:szCs w:val="20"/>
        </w:rPr>
        <w:t xml:space="preserve">火の国未来創造ネット</w:t>
      </w:r>
    </w:p>
    <w:p>
      <w:pPr>
        <w:spacing w:after="60" w:before="190"/>
      </w:pPr>
      <w:r>
        <w:rPr>
          <w:rFonts w:ascii="Yu Gothic" w:cs="Yu Gothic" w:eastAsia="Yu Gothic" w:hAnsi="Yu Gothic"/>
          <w:b/>
          <w:bCs/>
          <w:color w:val="000000"/>
          <w:sz w:val="22"/>
          <w:szCs w:val="22"/>
        </w:rPr>
        <w:t xml:space="preserve">（目的）</w:t>
      </w:r>
    </w:p>
    <w:p>
      <w:pPr>
        <w:spacing w:after="60" w:line="340"/>
      </w:pPr>
      <w:r>
        <w:rPr>
          <w:rFonts w:ascii="Yu Mincho" w:cs="Yu Mincho" w:eastAsia="Yu Mincho" w:hAnsi="Yu Mincho"/>
          <w:b w:val="false"/>
          <w:bCs w:val="false"/>
          <w:color w:val="000000"/>
          <w:sz w:val="21"/>
          <w:szCs w:val="21"/>
        </w:rPr>
        <w:t xml:space="preserve">第1条　この要項は、令和8年熊本地震により被災した地域における復興支援活動を応援するため、火の国未来創造ネット（以下「本会」といいます）が実施する「令和8年熊本地震 復興支援活動助成事業」（以下「本事業」といいます）について、必要な事項を定めるものです。</w:t>
      </w:r>
    </w:p>
    <w:p>
      <w:pPr>
        <w:spacing w:after="60" w:before="190"/>
      </w:pPr>
      <w:r>
        <w:rPr>
          <w:rFonts w:ascii="Yu Gothic" w:cs="Yu Gothic" w:eastAsia="Yu Gothic" w:hAnsi="Yu Gothic"/>
          <w:b/>
          <w:bCs/>
          <w:color w:val="000000"/>
          <w:sz w:val="22"/>
          <w:szCs w:val="22"/>
        </w:rPr>
        <w:t xml:space="preserve">（対象事業）</w:t>
      </w:r>
    </w:p>
    <w:p>
      <w:pPr>
        <w:spacing w:after="60" w:line="340"/>
      </w:pPr>
      <w:r>
        <w:rPr>
          <w:rFonts w:ascii="Yu Mincho" w:cs="Yu Mincho" w:eastAsia="Yu Mincho" w:hAnsi="Yu Mincho"/>
          <w:b w:val="false"/>
          <w:bCs w:val="false"/>
          <w:color w:val="000000"/>
          <w:sz w:val="21"/>
          <w:szCs w:val="21"/>
        </w:rPr>
        <w:t xml:space="preserve">第2条　本事業では、令和8年熊本地震の被災地域（震度5強以上を観測した市町村を基本とします。以下「被災地域」といいます）において実施される、次のいずれかに該当する事業を助成の対象とします。</w:t>
      </w:r>
    </w:p>
    <w:p>
      <w:pPr>
        <w:spacing w:after="40" w:line="320"/>
        <w:ind w:left="440"/>
      </w:pPr>
      <w:r>
        <w:rPr>
          <w:rFonts w:ascii="Yu Mincho" w:cs="Yu Mincho" w:eastAsia="Yu Mincho" w:hAnsi="Yu Mincho"/>
          <w:b w:val="false"/>
          <w:bCs w:val="false"/>
          <w:color w:val="000000"/>
          <w:sz w:val="21"/>
          <w:szCs w:val="21"/>
        </w:rPr>
        <w:t xml:space="preserve">（１）被災された方々の心身のケアや気分転換につながる活動【類型A】</w:t>
      </w:r>
    </w:p>
    <w:p>
      <w:pPr>
        <w:spacing w:after="40" w:line="320"/>
        <w:ind w:left="440"/>
      </w:pPr>
      <w:r>
        <w:rPr>
          <w:rFonts w:ascii="Yu Mincho" w:cs="Yu Mincho" w:eastAsia="Yu Mincho" w:hAnsi="Yu Mincho"/>
          <w:b w:val="false"/>
          <w:bCs w:val="false"/>
          <w:color w:val="000000"/>
          <w:sz w:val="21"/>
          <w:szCs w:val="21"/>
        </w:rPr>
        <w:t xml:space="preserve">（２）被災地域の子どもや親子を対象とする居場所づくり・自然体験などの活動【類型B】</w:t>
      </w:r>
    </w:p>
    <w:p>
      <w:pPr>
        <w:spacing w:after="40" w:line="320"/>
        <w:ind w:left="440"/>
      </w:pPr>
      <w:r>
        <w:rPr>
          <w:rFonts w:ascii="Yu Mincho" w:cs="Yu Mincho" w:eastAsia="Yu Mincho" w:hAnsi="Yu Mincho"/>
          <w:b w:val="false"/>
          <w:bCs w:val="false"/>
          <w:color w:val="000000"/>
          <w:sz w:val="21"/>
          <w:szCs w:val="21"/>
        </w:rPr>
        <w:t xml:space="preserve">（３）被災地域の事業者・生産者の販路確保や情報発信につながる活動【類型C】</w:t>
      </w:r>
    </w:p>
    <w:p>
      <w:pPr>
        <w:spacing w:after="40" w:line="320"/>
        <w:ind w:left="440"/>
      </w:pPr>
      <w:r>
        <w:rPr>
          <w:rFonts w:ascii="Yu Mincho" w:cs="Yu Mincho" w:eastAsia="Yu Mincho" w:hAnsi="Yu Mincho"/>
          <w:b w:val="false"/>
          <w:bCs w:val="false"/>
          <w:color w:val="000000"/>
          <w:sz w:val="21"/>
          <w:szCs w:val="21"/>
        </w:rPr>
        <w:t xml:space="preserve">（４）被災地域からの情報発信、支援活動の記録、支援ニーズと担い手のマッチング【類型D】</w:t>
      </w:r>
    </w:p>
    <w:p>
      <w:pPr>
        <w:spacing w:after="40" w:line="320"/>
        <w:ind w:left="440"/>
      </w:pPr>
      <w:r>
        <w:rPr>
          <w:rFonts w:ascii="Yu Mincho" w:cs="Yu Mincho" w:eastAsia="Yu Mincho" w:hAnsi="Yu Mincho"/>
          <w:b w:val="false"/>
          <w:bCs w:val="false"/>
          <w:color w:val="000000"/>
          <w:sz w:val="21"/>
          <w:szCs w:val="21"/>
        </w:rPr>
        <w:t xml:space="preserve">（５）そのほか、被災地域の復興につながると本会役員会が認める活動</w:t>
      </w:r>
    </w:p>
    <w:p>
      <w:pPr>
        <w:spacing w:after="60" w:line="340"/>
      </w:pPr>
      <w:r>
        <w:rPr>
          <w:rFonts w:ascii="Yu Mincho" w:cs="Yu Mincho" w:eastAsia="Yu Mincho" w:hAnsi="Yu Mincho"/>
          <w:b w:val="false"/>
          <w:bCs w:val="false"/>
          <w:color w:val="000000"/>
          <w:sz w:val="21"/>
          <w:szCs w:val="21"/>
        </w:rPr>
        <w:t xml:space="preserve">　　２　被災地域内の団体が自ら実施する事業のほか、被災地域外の団体が被災地域内の団体と連携して実施する事業も対象とします。</w:t>
      </w:r>
    </w:p>
    <w:p>
      <w:pPr>
        <w:spacing w:after="60" w:line="340"/>
      </w:pPr>
      <w:r>
        <w:rPr>
          <w:rFonts w:ascii="Yu Mincho" w:cs="Yu Mincho" w:eastAsia="Yu Mincho" w:hAnsi="Yu Mincho"/>
          <w:b w:val="false"/>
          <w:bCs w:val="false"/>
          <w:color w:val="000000"/>
          <w:sz w:val="21"/>
          <w:szCs w:val="21"/>
        </w:rPr>
        <w:t xml:space="preserve">　　３　事業の実施期間は、交付決定日から令和9年2月28日までとします。</w:t>
      </w:r>
    </w:p>
    <w:p>
      <w:pPr>
        <w:spacing w:after="60" w:before="190"/>
      </w:pPr>
      <w:r>
        <w:rPr>
          <w:rFonts w:ascii="Yu Gothic" w:cs="Yu Gothic" w:eastAsia="Yu Gothic" w:hAnsi="Yu Gothic"/>
          <w:b/>
          <w:bCs/>
          <w:color w:val="000000"/>
          <w:sz w:val="22"/>
          <w:szCs w:val="22"/>
        </w:rPr>
        <w:t xml:space="preserve">（対象団体）</w:t>
      </w:r>
    </w:p>
    <w:p>
      <w:pPr>
        <w:spacing w:after="60" w:line="340"/>
      </w:pPr>
      <w:r>
        <w:rPr>
          <w:rFonts w:ascii="Yu Mincho" w:cs="Yu Mincho" w:eastAsia="Yu Mincho" w:hAnsi="Yu Mincho"/>
          <w:b w:val="false"/>
          <w:bCs w:val="false"/>
          <w:color w:val="000000"/>
          <w:sz w:val="21"/>
          <w:szCs w:val="21"/>
        </w:rPr>
        <w:t xml:space="preserve">第3条　本事業に申請いただける団体（以下「申請団体」といいます）は、次のすべてに該当する団体とします。法人格の有無や種類は問いません。</w:t>
      </w:r>
    </w:p>
    <w:p>
      <w:pPr>
        <w:spacing w:after="40" w:line="320"/>
        <w:ind w:left="440"/>
      </w:pPr>
      <w:r>
        <w:rPr>
          <w:rFonts w:ascii="Yu Mincho" w:cs="Yu Mincho" w:eastAsia="Yu Mincho" w:hAnsi="Yu Mincho"/>
          <w:b w:val="false"/>
          <w:bCs w:val="false"/>
          <w:color w:val="000000"/>
          <w:sz w:val="21"/>
          <w:szCs w:val="21"/>
        </w:rPr>
        <w:t xml:space="preserve">（１）熊本県内で地域づくり活動を行う団体、グループ、法人等であること</w:t>
      </w:r>
    </w:p>
    <w:p>
      <w:pPr>
        <w:spacing w:after="40" w:line="320"/>
        <w:ind w:left="440"/>
      </w:pPr>
      <w:r>
        <w:rPr>
          <w:rFonts w:ascii="Yu Mincho" w:cs="Yu Mincho" w:eastAsia="Yu Mincho" w:hAnsi="Yu Mincho"/>
          <w:b w:val="false"/>
          <w:bCs w:val="false"/>
          <w:color w:val="000000"/>
          <w:sz w:val="21"/>
          <w:szCs w:val="21"/>
        </w:rPr>
        <w:t xml:space="preserve">（２）規約、定款またはこれに準ずるものがあり、代表者と会計責任者がはっきりしていること</w:t>
      </w:r>
    </w:p>
    <w:p>
      <w:pPr>
        <w:spacing w:after="40" w:line="320"/>
        <w:ind w:left="440"/>
      </w:pPr>
      <w:r>
        <w:rPr>
          <w:rFonts w:ascii="Yu Mincho" w:cs="Yu Mincho" w:eastAsia="Yu Mincho" w:hAnsi="Yu Mincho"/>
          <w:b w:val="false"/>
          <w:bCs w:val="false"/>
          <w:color w:val="000000"/>
          <w:sz w:val="21"/>
          <w:szCs w:val="21"/>
        </w:rPr>
        <w:t xml:space="preserve">（３）政治活動または宗教活動を目的とする団体ではないこと</w:t>
      </w:r>
    </w:p>
    <w:p>
      <w:pPr>
        <w:spacing w:after="40" w:line="320"/>
        <w:ind w:left="440"/>
      </w:pPr>
      <w:r>
        <w:rPr>
          <w:rFonts w:ascii="Yu Mincho" w:cs="Yu Mincho" w:eastAsia="Yu Mincho" w:hAnsi="Yu Mincho"/>
          <w:b w:val="false"/>
          <w:bCs w:val="false"/>
          <w:color w:val="000000"/>
          <w:sz w:val="21"/>
          <w:szCs w:val="21"/>
        </w:rPr>
        <w:t xml:space="preserve">（４）本会の趣旨に賛同し、事業終了後の実績報告と情報公開にご協力いただけること</w:t>
      </w:r>
    </w:p>
    <w:p>
      <w:pPr>
        <w:spacing w:after="60" w:line="340"/>
      </w:pPr>
      <w:r>
        <w:rPr>
          <w:rFonts w:ascii="Yu Mincho" w:cs="Yu Mincho" w:eastAsia="Yu Mincho" w:hAnsi="Yu Mincho"/>
          <w:b w:val="false"/>
          <w:bCs w:val="false"/>
          <w:color w:val="000000"/>
          <w:sz w:val="21"/>
          <w:szCs w:val="21"/>
        </w:rPr>
        <w:t xml:space="preserve">　　２　株式会社等の営利法人も申請できます。ただし、営利のみを目的とする事業は対象となりません。</w:t>
      </w:r>
    </w:p>
    <w:p>
      <w:pPr>
        <w:spacing w:after="60" w:line="340"/>
      </w:pPr>
      <w:r>
        <w:rPr>
          <w:rFonts w:ascii="Yu Mincho" w:cs="Yu Mincho" w:eastAsia="Yu Mincho" w:hAnsi="Yu Mincho"/>
          <w:b w:val="false"/>
          <w:bCs w:val="false"/>
          <w:color w:val="000000"/>
          <w:sz w:val="21"/>
          <w:szCs w:val="21"/>
        </w:rPr>
        <w:t xml:space="preserve">　　３　本会の加盟団体には先行してご案内しますが、非加盟団体からの申請も受け付けます。非加盟団体の場合は、この機会にぜひ本会への加盟もあわせてご検討ください。</w:t>
      </w:r>
    </w:p>
    <w:p>
      <w:pPr>
        <w:spacing w:after="60" w:line="340"/>
      </w:pPr>
      <w:r>
        <w:rPr>
          <w:rFonts w:ascii="Yu Mincho" w:cs="Yu Mincho" w:eastAsia="Yu Mincho" w:hAnsi="Yu Mincho"/>
          <w:b w:val="false"/>
          <w:bCs w:val="false"/>
          <w:color w:val="000000"/>
          <w:sz w:val="21"/>
          <w:szCs w:val="21"/>
        </w:rPr>
        <w:t xml:space="preserve">　　４　本会の役員が関係する団体も申請できます。この場合、当該役員は第8条に定める審査に加わりません。</w:t>
      </w:r>
    </w:p>
    <w:p>
      <w:pPr>
        <w:spacing w:after="60" w:before="190"/>
      </w:pPr>
      <w:r>
        <w:rPr>
          <w:rFonts w:ascii="Yu Gothic" w:cs="Yu Gothic" w:eastAsia="Yu Gothic" w:hAnsi="Yu Gothic"/>
          <w:b/>
          <w:bCs/>
          <w:color w:val="000000"/>
          <w:sz w:val="22"/>
          <w:szCs w:val="22"/>
        </w:rPr>
        <w:t xml:space="preserve">（助成金額）</w:t>
      </w:r>
    </w:p>
    <w:p>
      <w:pPr>
        <w:spacing w:after="60" w:line="340"/>
      </w:pPr>
      <w:r>
        <w:rPr>
          <w:rFonts w:ascii="Yu Mincho" w:cs="Yu Mincho" w:eastAsia="Yu Mincho" w:hAnsi="Yu Mincho"/>
          <w:b w:val="false"/>
          <w:bCs w:val="false"/>
          <w:color w:val="000000"/>
          <w:sz w:val="21"/>
          <w:szCs w:val="21"/>
        </w:rPr>
        <w:t xml:space="preserve">第4条　1件あたりの助成金額は、10,000円以上100,000円以内（消費税込み）とし、対象経費の総額を上限とします。</w:t>
      </w:r>
    </w:p>
    <w:p>
      <w:pPr>
        <w:spacing w:after="60" w:line="340"/>
      </w:pPr>
      <w:r>
        <w:rPr>
          <w:rFonts w:ascii="Yu Mincho" w:cs="Yu Mincho" w:eastAsia="Yu Mincho" w:hAnsi="Yu Mincho"/>
          <w:b w:val="false"/>
          <w:bCs w:val="false"/>
          <w:color w:val="000000"/>
          <w:sz w:val="21"/>
          <w:szCs w:val="21"/>
        </w:rPr>
        <w:t xml:space="preserve">　　２　採択予定件数は5件程度とし、助成総額は500,000円を予定しています。応募状況により、追加採択または第2次募集を行うことがあります。</w:t>
      </w:r>
    </w:p>
    <w:p>
      <w:pPr>
        <w:spacing w:after="60" w:line="340"/>
      </w:pPr>
      <w:r>
        <w:rPr>
          <w:rFonts w:ascii="Yu Mincho" w:cs="Yu Mincho" w:eastAsia="Yu Mincho" w:hAnsi="Yu Mincho"/>
          <w:b w:val="false"/>
          <w:bCs w:val="false"/>
          <w:color w:val="000000"/>
          <w:sz w:val="21"/>
          <w:szCs w:val="21"/>
        </w:rPr>
        <w:t xml:space="preserve">　　３　1団体につき、同一年度内に原則1件の申請とします。ただし、内容が明らかに異なる場合はこの限りではありません。</w:t>
      </w:r>
    </w:p>
    <w:p>
      <w:pPr>
        <w:spacing w:after="60" w:before="190"/>
      </w:pPr>
      <w:r>
        <w:rPr>
          <w:rFonts w:ascii="Yu Gothic" w:cs="Yu Gothic" w:eastAsia="Yu Gothic" w:hAnsi="Yu Gothic"/>
          <w:b/>
          <w:bCs/>
          <w:color w:val="000000"/>
          <w:sz w:val="22"/>
          <w:szCs w:val="22"/>
        </w:rPr>
        <w:t xml:space="preserve">（対象経費）</w:t>
      </w:r>
    </w:p>
    <w:p>
      <w:pPr>
        <w:spacing w:after="60" w:line="340"/>
      </w:pPr>
      <w:r>
        <w:rPr>
          <w:rFonts w:ascii="Yu Mincho" w:cs="Yu Mincho" w:eastAsia="Yu Mincho" w:hAnsi="Yu Mincho"/>
          <w:b w:val="false"/>
          <w:bCs w:val="false"/>
          <w:color w:val="000000"/>
          <w:sz w:val="21"/>
          <w:szCs w:val="21"/>
        </w:rPr>
        <w:t xml:space="preserve">第5条　助成の対象となる経費は、事業の実施に直接必要な、次に掲げる経費とします。</w:t>
      </w:r>
    </w:p>
    <w:p>
      <w:pPr>
        <w:spacing w:after="40" w:line="320"/>
        <w:ind w:left="440"/>
      </w:pPr>
      <w:r>
        <w:rPr>
          <w:rFonts w:ascii="Yu Mincho" w:cs="Yu Mincho" w:eastAsia="Yu Mincho" w:hAnsi="Yu Mincho"/>
          <w:b w:val="false"/>
          <w:bCs w:val="false"/>
          <w:color w:val="000000"/>
          <w:sz w:val="21"/>
          <w:szCs w:val="21"/>
        </w:rPr>
        <w:t xml:space="preserve">（１）会場使用料、機材・車両の借上料</w:t>
      </w:r>
    </w:p>
    <w:p>
      <w:pPr>
        <w:spacing w:after="40" w:line="320"/>
        <w:ind w:left="440"/>
      </w:pPr>
      <w:r>
        <w:rPr>
          <w:rFonts w:ascii="Yu Mincho" w:cs="Yu Mincho" w:eastAsia="Yu Mincho" w:hAnsi="Yu Mincho"/>
          <w:b w:val="false"/>
          <w:bCs w:val="false"/>
          <w:color w:val="000000"/>
          <w:sz w:val="21"/>
          <w:szCs w:val="21"/>
        </w:rPr>
        <w:t xml:space="preserve">（２）講師謝金、専門家への技術料</w:t>
      </w:r>
    </w:p>
    <w:p>
      <w:pPr>
        <w:spacing w:after="40" w:line="320"/>
        <w:ind w:left="440"/>
      </w:pPr>
      <w:r>
        <w:rPr>
          <w:rFonts w:ascii="Yu Mincho" w:cs="Yu Mincho" w:eastAsia="Yu Mincho" w:hAnsi="Yu Mincho"/>
          <w:b w:val="false"/>
          <w:bCs w:val="false"/>
          <w:color w:val="000000"/>
          <w:sz w:val="21"/>
          <w:szCs w:val="21"/>
        </w:rPr>
        <w:t xml:space="preserve">（３）参加者やスタッフの交通費（燃料費を含みます）</w:t>
      </w:r>
    </w:p>
    <w:p>
      <w:pPr>
        <w:spacing w:after="40" w:line="320"/>
        <w:ind w:left="440"/>
      </w:pPr>
      <w:r>
        <w:rPr>
          <w:rFonts w:ascii="Yu Mincho" w:cs="Yu Mincho" w:eastAsia="Yu Mincho" w:hAnsi="Yu Mincho"/>
          <w:b w:val="false"/>
          <w:bCs w:val="false"/>
          <w:color w:val="000000"/>
          <w:sz w:val="21"/>
          <w:szCs w:val="21"/>
        </w:rPr>
        <w:t xml:space="preserve">（４）材料費、消耗品費</w:t>
      </w:r>
    </w:p>
    <w:p>
      <w:pPr>
        <w:spacing w:after="40" w:line="320"/>
        <w:ind w:left="440"/>
      </w:pPr>
      <w:r>
        <w:rPr>
          <w:rFonts w:ascii="Yu Mincho" w:cs="Yu Mincho" w:eastAsia="Yu Mincho" w:hAnsi="Yu Mincho"/>
          <w:b w:val="false"/>
          <w:bCs w:val="false"/>
          <w:color w:val="000000"/>
          <w:sz w:val="21"/>
          <w:szCs w:val="21"/>
        </w:rPr>
        <w:t xml:space="preserve">（５）印刷費、通信運搬費、広報費</w:t>
      </w:r>
    </w:p>
    <w:p>
      <w:pPr>
        <w:spacing w:after="40" w:line="320"/>
        <w:ind w:left="440"/>
      </w:pPr>
      <w:r>
        <w:rPr>
          <w:rFonts w:ascii="Yu Mincho" w:cs="Yu Mincho" w:eastAsia="Yu Mincho" w:hAnsi="Yu Mincho"/>
          <w:b w:val="false"/>
          <w:bCs w:val="false"/>
          <w:color w:val="000000"/>
          <w:sz w:val="21"/>
          <w:szCs w:val="21"/>
        </w:rPr>
        <w:t xml:space="preserve">（６）保険料（傷害保険など、事業に必要なものに限ります）</w:t>
      </w:r>
    </w:p>
    <w:p>
      <w:pPr>
        <w:spacing w:after="40" w:line="320"/>
        <w:ind w:left="440"/>
      </w:pPr>
      <w:r>
        <w:rPr>
          <w:rFonts w:ascii="Yu Mincho" w:cs="Yu Mincho" w:eastAsia="Yu Mincho" w:hAnsi="Yu Mincho"/>
          <w:b w:val="false"/>
          <w:bCs w:val="false"/>
          <w:color w:val="000000"/>
          <w:sz w:val="21"/>
          <w:szCs w:val="21"/>
        </w:rPr>
        <w:t xml:space="preserve">（７）飲食にかかる経費（弁当代、飲み物代、炊き出しの食材費など）</w:t>
      </w:r>
    </w:p>
    <w:p>
      <w:pPr>
        <w:spacing w:after="40" w:line="320"/>
        <w:ind w:left="440"/>
      </w:pPr>
      <w:r>
        <w:rPr>
          <w:rFonts w:ascii="Yu Mincho" w:cs="Yu Mincho" w:eastAsia="Yu Mincho" w:hAnsi="Yu Mincho"/>
          <w:b w:val="false"/>
          <w:bCs w:val="false"/>
          <w:color w:val="000000"/>
          <w:sz w:val="21"/>
          <w:szCs w:val="21"/>
        </w:rPr>
        <w:t xml:space="preserve">（８）そのほか、事業の実施に必要と本会役員会が認める経費</w:t>
      </w:r>
    </w:p>
    <w:p>
      <w:pPr>
        <w:spacing w:after="60" w:line="340"/>
      </w:pPr>
      <w:r>
        <w:rPr>
          <w:rFonts w:ascii="Yu Mincho" w:cs="Yu Mincho" w:eastAsia="Yu Mincho" w:hAnsi="Yu Mincho"/>
          <w:b w:val="false"/>
          <w:bCs w:val="false"/>
          <w:color w:val="000000"/>
          <w:sz w:val="21"/>
          <w:szCs w:val="21"/>
        </w:rPr>
        <w:t xml:space="preserve">　　２　前項第7号の飲食にかかる経費は、事業の目的に沿った活動の一環として提供される場合に対象とします。申請の際は、その飲食が事業の中でどのような意味を持つかを申込書にご記入ください。</w:t>
      </w:r>
    </w:p>
    <w:p>
      <w:pPr>
        <w:spacing w:after="60" w:before="190"/>
      </w:pPr>
      <w:r>
        <w:rPr>
          <w:rFonts w:ascii="Yu Gothic" w:cs="Yu Gothic" w:eastAsia="Yu Gothic" w:hAnsi="Yu Gothic"/>
          <w:b/>
          <w:bCs/>
          <w:color w:val="000000"/>
          <w:sz w:val="22"/>
          <w:szCs w:val="22"/>
        </w:rPr>
        <w:t xml:space="preserve">（対象外経費）</w:t>
      </w:r>
    </w:p>
    <w:p>
      <w:pPr>
        <w:spacing w:after="60" w:line="340"/>
      </w:pPr>
      <w:r>
        <w:rPr>
          <w:rFonts w:ascii="Yu Mincho" w:cs="Yu Mincho" w:eastAsia="Yu Mincho" w:hAnsi="Yu Mincho"/>
          <w:b w:val="false"/>
          <w:bCs w:val="false"/>
          <w:color w:val="000000"/>
          <w:sz w:val="21"/>
          <w:szCs w:val="21"/>
        </w:rPr>
        <w:t xml:space="preserve">第6条　次に掲げる経費は、助成の対象となりませんので、ご注意ください。</w:t>
      </w:r>
    </w:p>
    <w:p>
      <w:pPr>
        <w:spacing w:after="40" w:line="320"/>
        <w:ind w:left="440"/>
      </w:pPr>
      <w:r>
        <w:rPr>
          <w:rFonts w:ascii="Yu Mincho" w:cs="Yu Mincho" w:eastAsia="Yu Mincho" w:hAnsi="Yu Mincho"/>
          <w:b w:val="false"/>
          <w:bCs w:val="false"/>
          <w:color w:val="000000"/>
          <w:sz w:val="21"/>
          <w:szCs w:val="21"/>
        </w:rPr>
        <w:t xml:space="preserve">（１）申請団体の通常の運営にかかる経費（人件費、事務所家賃、光熱水費 など）。運営経費のみへの充当はできません。</w:t>
      </w:r>
    </w:p>
    <w:p>
      <w:pPr>
        <w:spacing w:after="40" w:line="320"/>
        <w:ind w:left="440"/>
      </w:pPr>
      <w:r>
        <w:rPr>
          <w:rFonts w:ascii="Yu Mincho" w:cs="Yu Mincho" w:eastAsia="Yu Mincho" w:hAnsi="Yu Mincho"/>
          <w:b w:val="false"/>
          <w:bCs w:val="false"/>
          <w:color w:val="000000"/>
          <w:sz w:val="21"/>
          <w:szCs w:val="21"/>
        </w:rPr>
        <w:t xml:space="preserve">（２）飲食のみを目的とする経費（懇親会・打上げなど、事業の目的と結びつかないもの）</w:t>
      </w:r>
    </w:p>
    <w:p>
      <w:pPr>
        <w:spacing w:after="40" w:line="320"/>
        <w:ind w:left="440"/>
      </w:pPr>
      <w:r>
        <w:rPr>
          <w:rFonts w:ascii="Yu Mincho" w:cs="Yu Mincho" w:eastAsia="Yu Mincho" w:hAnsi="Yu Mincho"/>
          <w:b w:val="false"/>
          <w:bCs w:val="false"/>
          <w:color w:val="000000"/>
          <w:sz w:val="21"/>
          <w:szCs w:val="21"/>
        </w:rPr>
        <w:t xml:space="preserve">（３）備品の購入費（1点あたり10,000円を超え、事業終了後も団体の資産として残るもの）</w:t>
      </w:r>
    </w:p>
    <w:p>
      <w:pPr>
        <w:spacing w:after="40" w:line="320"/>
        <w:ind w:left="440"/>
      </w:pPr>
      <w:r>
        <w:rPr>
          <w:rFonts w:ascii="Yu Mincho" w:cs="Yu Mincho" w:eastAsia="Yu Mincho" w:hAnsi="Yu Mincho"/>
          <w:b w:val="false"/>
          <w:bCs w:val="false"/>
          <w:color w:val="000000"/>
          <w:sz w:val="21"/>
          <w:szCs w:val="21"/>
        </w:rPr>
        <w:t xml:space="preserve">（４）被災された方個人への直接的な現金給付・見舞金</w:t>
      </w:r>
    </w:p>
    <w:p>
      <w:pPr>
        <w:spacing w:after="40" w:line="320"/>
        <w:ind w:left="440"/>
      </w:pPr>
      <w:r>
        <w:rPr>
          <w:rFonts w:ascii="Yu Mincho" w:cs="Yu Mincho" w:eastAsia="Yu Mincho" w:hAnsi="Yu Mincho"/>
          <w:b w:val="false"/>
          <w:bCs w:val="false"/>
          <w:color w:val="000000"/>
          <w:sz w:val="21"/>
          <w:szCs w:val="21"/>
        </w:rPr>
        <w:t xml:space="preserve">（５）ほかの補助金・助成金を受けている経費との重複</w:t>
      </w:r>
    </w:p>
    <w:p>
      <w:pPr>
        <w:spacing w:after="40" w:line="320"/>
        <w:ind w:left="440"/>
      </w:pPr>
      <w:r>
        <w:rPr>
          <w:rFonts w:ascii="Yu Mincho" w:cs="Yu Mincho" w:eastAsia="Yu Mincho" w:hAnsi="Yu Mincho"/>
          <w:b w:val="false"/>
          <w:bCs w:val="false"/>
          <w:color w:val="000000"/>
          <w:sz w:val="21"/>
          <w:szCs w:val="21"/>
        </w:rPr>
        <w:t xml:space="preserve">（６）そのほか、本事業の趣旨に照らして適当でないと本会役員会が判断する経費</w:t>
      </w:r>
    </w:p>
    <w:p>
      <w:pPr>
        <w:spacing w:after="60" w:before="190"/>
      </w:pPr>
      <w:r>
        <w:rPr>
          <w:rFonts w:ascii="Yu Gothic" w:cs="Yu Gothic" w:eastAsia="Yu Gothic" w:hAnsi="Yu Gothic"/>
          <w:b/>
          <w:bCs/>
          <w:color w:val="000000"/>
          <w:sz w:val="22"/>
          <w:szCs w:val="22"/>
        </w:rPr>
        <w:t xml:space="preserve">（申請方法）</w:t>
      </w:r>
    </w:p>
    <w:p>
      <w:pPr>
        <w:spacing w:after="60" w:line="340"/>
      </w:pPr>
      <w:r>
        <w:rPr>
          <w:rFonts w:ascii="Yu Mincho" w:cs="Yu Mincho" w:eastAsia="Yu Mincho" w:hAnsi="Yu Mincho"/>
          <w:b w:val="false"/>
          <w:bCs w:val="false"/>
          <w:color w:val="000000"/>
          <w:sz w:val="21"/>
          <w:szCs w:val="21"/>
        </w:rPr>
        <w:t xml:space="preserve">第7条　申請は、本会ホームページに掲載するオンライン申込フォーム、または「申込書（様式第1号）」に必要事項をご記入のうえ、電子メールでご提出ください。</w:t>
      </w:r>
    </w:p>
    <w:p>
      <w:pPr>
        <w:spacing w:after="60" w:line="340"/>
      </w:pPr>
      <w:r>
        <w:rPr>
          <w:rFonts w:ascii="Yu Mincho" w:cs="Yu Mincho" w:eastAsia="Yu Mincho" w:hAnsi="Yu Mincho"/>
          <w:b w:val="false"/>
          <w:bCs w:val="false"/>
          <w:color w:val="000000"/>
          <w:sz w:val="21"/>
          <w:szCs w:val="21"/>
        </w:rPr>
        <w:t xml:space="preserve">　　２　申込書には、次の内容を必ずご記入ください。</w:t>
      </w:r>
    </w:p>
    <w:p>
      <w:pPr>
        <w:spacing w:after="40" w:line="320"/>
        <w:ind w:left="440"/>
      </w:pPr>
      <w:r>
        <w:rPr>
          <w:rFonts w:ascii="Yu Mincho" w:cs="Yu Mincho" w:eastAsia="Yu Mincho" w:hAnsi="Yu Mincho"/>
          <w:b w:val="false"/>
          <w:bCs w:val="false"/>
          <w:color w:val="000000"/>
          <w:sz w:val="21"/>
          <w:szCs w:val="21"/>
        </w:rPr>
        <w:t xml:space="preserve">（１）団体名、代表者名、担当者名、連絡先</w:t>
      </w:r>
    </w:p>
    <w:p>
      <w:pPr>
        <w:spacing w:after="40" w:line="320"/>
        <w:ind w:left="440"/>
      </w:pPr>
      <w:r>
        <w:rPr>
          <w:rFonts w:ascii="Yu Mincho" w:cs="Yu Mincho" w:eastAsia="Yu Mincho" w:hAnsi="Yu Mincho"/>
          <w:b w:val="false"/>
          <w:bCs w:val="false"/>
          <w:color w:val="000000"/>
          <w:sz w:val="21"/>
          <w:szCs w:val="21"/>
        </w:rPr>
        <w:t xml:space="preserve">（２）実施する事業の名称、実施日（予定）、実施場所</w:t>
      </w:r>
    </w:p>
    <w:p>
      <w:pPr>
        <w:spacing w:after="40" w:line="320"/>
        <w:ind w:left="440"/>
      </w:pPr>
      <w:r>
        <w:rPr>
          <w:rFonts w:ascii="Yu Mincho" w:cs="Yu Mincho" w:eastAsia="Yu Mincho" w:hAnsi="Yu Mincho"/>
          <w:b w:val="false"/>
          <w:bCs w:val="false"/>
          <w:color w:val="000000"/>
          <w:sz w:val="21"/>
          <w:szCs w:val="21"/>
        </w:rPr>
        <w:t xml:space="preserve">（３）事業の内容、対象となる方と想定人数</w:t>
      </w:r>
    </w:p>
    <w:p>
      <w:pPr>
        <w:spacing w:after="40" w:line="320"/>
        <w:ind w:left="440"/>
      </w:pPr>
      <w:r>
        <w:rPr>
          <w:rFonts w:ascii="Yu Mincho" w:cs="Yu Mincho" w:eastAsia="Yu Mincho" w:hAnsi="Yu Mincho"/>
          <w:b w:val="false"/>
          <w:bCs w:val="false"/>
          <w:color w:val="000000"/>
          <w:sz w:val="21"/>
          <w:szCs w:val="21"/>
        </w:rPr>
        <w:t xml:space="preserve">（４）助成金の使いみち（経費の内訳）と助成希望額</w:t>
      </w:r>
    </w:p>
    <w:p>
      <w:pPr>
        <w:spacing w:after="40" w:line="320"/>
        <w:ind w:left="440"/>
      </w:pPr>
      <w:r>
        <w:rPr>
          <w:rFonts w:ascii="Yu Mincho" w:cs="Yu Mincho" w:eastAsia="Yu Mincho" w:hAnsi="Yu Mincho"/>
          <w:b w:val="false"/>
          <w:bCs w:val="false"/>
          <w:color w:val="000000"/>
          <w:sz w:val="21"/>
          <w:szCs w:val="21"/>
        </w:rPr>
        <w:t xml:space="preserve">（５）被災地域外の団体が申請する場合は、連携する被災地域内の団体名と連絡窓口</w:t>
      </w:r>
    </w:p>
    <w:p>
      <w:pPr>
        <w:spacing w:after="60" w:line="340"/>
      </w:pPr>
      <w:r>
        <w:rPr>
          <w:rFonts w:ascii="Yu Mincho" w:cs="Yu Mincho" w:eastAsia="Yu Mincho" w:hAnsi="Yu Mincho"/>
          <w:b w:val="false"/>
          <w:bCs w:val="false"/>
          <w:color w:val="000000"/>
          <w:sz w:val="21"/>
          <w:szCs w:val="21"/>
        </w:rPr>
        <w:t xml:space="preserve">　　３　団体規約・定款など、団体の概要が分かる資料を添付してください（ホームページのURLでも差し支えありません）。</w:t>
      </w:r>
    </w:p>
    <w:p>
      <w:pPr>
        <w:spacing w:after="60" w:before="190"/>
      </w:pPr>
      <w:r>
        <w:rPr>
          <w:rFonts w:ascii="Yu Gothic" w:cs="Yu Gothic" w:eastAsia="Yu Gothic" w:hAnsi="Yu Gothic"/>
          <w:b/>
          <w:bCs/>
          <w:color w:val="000000"/>
          <w:sz w:val="22"/>
          <w:szCs w:val="22"/>
        </w:rPr>
        <w:t xml:space="preserve">（募集期間及び審査）</w:t>
      </w:r>
    </w:p>
    <w:p>
      <w:pPr>
        <w:spacing w:after="60" w:line="340"/>
      </w:pPr>
      <w:r>
        <w:rPr>
          <w:rFonts w:ascii="Yu Mincho" w:cs="Yu Mincho" w:eastAsia="Yu Mincho" w:hAnsi="Yu Mincho"/>
          <w:b w:val="false"/>
          <w:bCs w:val="false"/>
          <w:color w:val="000000"/>
          <w:sz w:val="21"/>
          <w:szCs w:val="21"/>
        </w:rPr>
        <w:t xml:space="preserve">第8条　第1次募集の期間は、令和8年9月7日（月）から同年9月17日（木）までとします。加盟団体には募集開始に先立ってご案内します。</w:t>
      </w:r>
    </w:p>
    <w:p>
      <w:pPr>
        <w:spacing w:after="60" w:line="340"/>
      </w:pPr>
      <w:r>
        <w:rPr>
          <w:rFonts w:ascii="Yu Mincho" w:cs="Yu Mincho" w:eastAsia="Yu Mincho" w:hAnsi="Yu Mincho"/>
          <w:b w:val="false"/>
          <w:bCs w:val="false"/>
          <w:color w:val="000000"/>
          <w:sz w:val="21"/>
          <w:szCs w:val="21"/>
        </w:rPr>
        <w:t xml:space="preserve">　　２　申請は募集期間の締切後に役員会でまとめて審査し、結果は採択・不採択にかかわらず、申請団体へ個別にお知らせします。</w:t>
      </w:r>
    </w:p>
    <w:p>
      <w:pPr>
        <w:spacing w:after="60" w:line="340"/>
      </w:pPr>
      <w:r>
        <w:rPr>
          <w:rFonts w:ascii="Yu Mincho" w:cs="Yu Mincho" w:eastAsia="Yu Mincho" w:hAnsi="Yu Mincho"/>
          <w:b w:val="false"/>
          <w:bCs w:val="false"/>
          <w:color w:val="000000"/>
          <w:sz w:val="21"/>
          <w:szCs w:val="21"/>
        </w:rPr>
        <w:t xml:space="preserve">　　３　審査では、次の点を総合的に拝見します。</w:t>
      </w:r>
    </w:p>
    <w:p>
      <w:pPr>
        <w:spacing w:after="40" w:line="320"/>
        <w:ind w:left="440"/>
      </w:pPr>
      <w:r>
        <w:rPr>
          <w:rFonts w:ascii="Yu Mincho" w:cs="Yu Mincho" w:eastAsia="Yu Mincho" w:hAnsi="Yu Mincho"/>
          <w:b w:val="false"/>
          <w:bCs w:val="false"/>
          <w:color w:val="000000"/>
          <w:sz w:val="21"/>
          <w:szCs w:val="21"/>
        </w:rPr>
        <w:t xml:space="preserve">（１）被災地域の実情やニーズに合っていること</w:t>
      </w:r>
    </w:p>
    <w:p>
      <w:pPr>
        <w:spacing w:after="40" w:line="320"/>
        <w:ind w:left="440"/>
      </w:pPr>
      <w:r>
        <w:rPr>
          <w:rFonts w:ascii="Yu Mincho" w:cs="Yu Mincho" w:eastAsia="Yu Mincho" w:hAnsi="Yu Mincho"/>
          <w:b w:val="false"/>
          <w:bCs w:val="false"/>
          <w:color w:val="000000"/>
          <w:sz w:val="21"/>
          <w:szCs w:val="21"/>
        </w:rPr>
        <w:t xml:space="preserve">（２）具体性・実現可能性（スケジュール、体制、経費の見積りに無理がないこと）</w:t>
      </w:r>
    </w:p>
    <w:p>
      <w:pPr>
        <w:spacing w:after="40" w:line="320"/>
        <w:ind w:left="440"/>
      </w:pPr>
      <w:r>
        <w:rPr>
          <w:rFonts w:ascii="Yu Mincho" w:cs="Yu Mincho" w:eastAsia="Yu Mincho" w:hAnsi="Yu Mincho"/>
          <w:b w:val="false"/>
          <w:bCs w:val="false"/>
          <w:color w:val="000000"/>
          <w:sz w:val="21"/>
          <w:szCs w:val="21"/>
        </w:rPr>
        <w:t xml:space="preserve">（３）成果の明確さ（何をもって成果とするかが具体的に示されていること）</w:t>
      </w:r>
    </w:p>
    <w:p>
      <w:pPr>
        <w:spacing w:after="40" w:line="320"/>
        <w:ind w:left="440"/>
      </w:pPr>
      <w:r>
        <w:rPr>
          <w:rFonts w:ascii="Yu Mincho" w:cs="Yu Mincho" w:eastAsia="Yu Mincho" w:hAnsi="Yu Mincho"/>
          <w:b w:val="false"/>
          <w:bCs w:val="false"/>
          <w:color w:val="000000"/>
          <w:sz w:val="21"/>
          <w:szCs w:val="21"/>
        </w:rPr>
        <w:t xml:space="preserve">（４）持続性・広がり（一過性で終わらず、その後の地域づくりにつながること）</w:t>
      </w:r>
    </w:p>
    <w:p>
      <w:pPr>
        <w:spacing w:after="40" w:line="320"/>
        <w:ind w:left="440"/>
      </w:pPr>
      <w:r>
        <w:rPr>
          <w:rFonts w:ascii="Yu Mincho" w:cs="Yu Mincho" w:eastAsia="Yu Mincho" w:hAnsi="Yu Mincho"/>
          <w:b w:val="false"/>
          <w:bCs w:val="false"/>
          <w:color w:val="000000"/>
          <w:sz w:val="21"/>
          <w:szCs w:val="21"/>
        </w:rPr>
        <w:t xml:space="preserve">（５）本会ネットワークの活用（加盟団体との連携、県内各地からの参画 など）</w:t>
      </w:r>
    </w:p>
    <w:p>
      <w:pPr>
        <w:spacing w:after="60" w:line="340"/>
      </w:pPr>
      <w:r>
        <w:rPr>
          <w:rFonts w:ascii="Yu Mincho" w:cs="Yu Mincho" w:eastAsia="Yu Mincho" w:hAnsi="Yu Mincho"/>
          <w:b w:val="false"/>
          <w:bCs w:val="false"/>
          <w:color w:val="000000"/>
          <w:sz w:val="21"/>
          <w:szCs w:val="21"/>
        </w:rPr>
        <w:t xml:space="preserve">　　４　申請が採択予定件数を上回った場合は、前項の観点により選考します。</w:t>
      </w:r>
    </w:p>
    <w:p>
      <w:pPr>
        <w:spacing w:after="60" w:line="340"/>
      </w:pPr>
      <w:r>
        <w:rPr>
          <w:rFonts w:ascii="Yu Mincho" w:cs="Yu Mincho" w:eastAsia="Yu Mincho" w:hAnsi="Yu Mincho"/>
          <w:b w:val="false"/>
          <w:bCs w:val="false"/>
          <w:color w:val="000000"/>
          <w:sz w:val="21"/>
          <w:szCs w:val="21"/>
        </w:rPr>
        <w:t xml:space="preserve">　　５　申請団体の代表者や関係者が本会の役員である場合、その役員は該当案件の審査には加わりません。</w:t>
      </w:r>
    </w:p>
    <w:p>
      <w:pPr>
        <w:spacing w:after="60" w:before="190"/>
      </w:pPr>
      <w:r>
        <w:rPr>
          <w:rFonts w:ascii="Yu Gothic" w:cs="Yu Gothic" w:eastAsia="Yu Gothic" w:hAnsi="Yu Gothic"/>
          <w:b/>
          <w:bCs/>
          <w:color w:val="000000"/>
          <w:sz w:val="22"/>
          <w:szCs w:val="22"/>
        </w:rPr>
        <w:t xml:space="preserve">（交付決定と助成金のお支払い）</w:t>
      </w:r>
    </w:p>
    <w:p>
      <w:pPr>
        <w:spacing w:after="60" w:line="340"/>
      </w:pPr>
      <w:r>
        <w:rPr>
          <w:rFonts w:ascii="Yu Mincho" w:cs="Yu Mincho" w:eastAsia="Yu Mincho" w:hAnsi="Yu Mincho"/>
          <w:b w:val="false"/>
          <w:bCs w:val="false"/>
          <w:color w:val="000000"/>
          <w:sz w:val="21"/>
          <w:szCs w:val="21"/>
        </w:rPr>
        <w:t xml:space="preserve">第9条　審査の結果、採択となった団体には「交付決定通知書」をお送りします。</w:t>
      </w:r>
    </w:p>
    <w:p>
      <w:pPr>
        <w:spacing w:after="60" w:line="340"/>
      </w:pPr>
      <w:r>
        <w:rPr>
          <w:rFonts w:ascii="Yu Mincho" w:cs="Yu Mincho" w:eastAsia="Yu Mincho" w:hAnsi="Yu Mincho"/>
          <w:b w:val="false"/>
          <w:bCs w:val="false"/>
          <w:color w:val="000000"/>
          <w:sz w:val="21"/>
          <w:szCs w:val="21"/>
        </w:rPr>
        <w:t xml:space="preserve">　　２　助成金は、原則として事業の実施後、実績報告書に基づいて確定した額を、採択団体の指定口座にお振り込みします。ただし、事業の実施にあたって必要な場合は、交付決定額の範囲内で概算払（前金払）のご相談も可能です。</w:t>
      </w:r>
    </w:p>
    <w:p>
      <w:pPr>
        <w:spacing w:after="60" w:before="190"/>
      </w:pPr>
      <w:r>
        <w:rPr>
          <w:rFonts w:ascii="Yu Gothic" w:cs="Yu Gothic" w:eastAsia="Yu Gothic" w:hAnsi="Yu Gothic"/>
          <w:b/>
          <w:bCs/>
          <w:color w:val="000000"/>
          <w:sz w:val="22"/>
          <w:szCs w:val="22"/>
        </w:rPr>
        <w:t xml:space="preserve">（事業の変更・中止）</w:t>
      </w:r>
    </w:p>
    <w:p>
      <w:pPr>
        <w:spacing w:after="60" w:line="340"/>
      </w:pPr>
      <w:r>
        <w:rPr>
          <w:rFonts w:ascii="Yu Mincho" w:cs="Yu Mincho" w:eastAsia="Yu Mincho" w:hAnsi="Yu Mincho"/>
          <w:b w:val="false"/>
          <w:bCs w:val="false"/>
          <w:color w:val="000000"/>
          <w:sz w:val="21"/>
          <w:szCs w:val="21"/>
        </w:rPr>
        <w:t xml:space="preserve">第10条　事業の内容に大きな変更が生じた場合や、事業を中止する場合は、速やかに本会事務局までご連絡いただき、承認を受けてください。</w:t>
      </w:r>
    </w:p>
    <w:p>
      <w:pPr>
        <w:spacing w:after="60" w:before="190"/>
      </w:pPr>
      <w:r>
        <w:rPr>
          <w:rFonts w:ascii="Yu Gothic" w:cs="Yu Gothic" w:eastAsia="Yu Gothic" w:hAnsi="Yu Gothic"/>
          <w:b/>
          <w:bCs/>
          <w:color w:val="000000"/>
          <w:sz w:val="22"/>
          <w:szCs w:val="22"/>
        </w:rPr>
        <w:t xml:space="preserve">（実績報告）</w:t>
      </w:r>
    </w:p>
    <w:p>
      <w:pPr>
        <w:spacing w:after="60" w:line="340"/>
      </w:pPr>
      <w:r>
        <w:rPr>
          <w:rFonts w:ascii="Yu Mincho" w:cs="Yu Mincho" w:eastAsia="Yu Mincho" w:hAnsi="Yu Mincho"/>
          <w:b w:val="false"/>
          <w:bCs w:val="false"/>
          <w:color w:val="000000"/>
          <w:sz w:val="21"/>
          <w:szCs w:val="21"/>
        </w:rPr>
        <w:t xml:space="preserve">第11条　事業が終了しましたら、終了後30日以内、遅くとも令和9年3月10日（水）までに、次の書類を本会事務局までご提出ください。</w:t>
      </w:r>
    </w:p>
    <w:p>
      <w:pPr>
        <w:spacing w:after="40" w:line="320"/>
        <w:ind w:left="440"/>
      </w:pPr>
      <w:r>
        <w:rPr>
          <w:rFonts w:ascii="Yu Mincho" w:cs="Yu Mincho" w:eastAsia="Yu Mincho" w:hAnsi="Yu Mincho"/>
          <w:b w:val="false"/>
          <w:bCs w:val="false"/>
          <w:color w:val="000000"/>
          <w:sz w:val="21"/>
          <w:szCs w:val="21"/>
        </w:rPr>
        <w:t xml:space="preserve">（１）実績報告書（様式第2号）</w:t>
      </w:r>
    </w:p>
    <w:p>
      <w:pPr>
        <w:spacing w:after="40" w:line="320"/>
        <w:ind w:left="440"/>
      </w:pPr>
      <w:r>
        <w:rPr>
          <w:rFonts w:ascii="Yu Mincho" w:cs="Yu Mincho" w:eastAsia="Yu Mincho" w:hAnsi="Yu Mincho"/>
          <w:b w:val="false"/>
          <w:bCs w:val="false"/>
          <w:color w:val="000000"/>
          <w:sz w:val="21"/>
          <w:szCs w:val="21"/>
        </w:rPr>
        <w:t xml:space="preserve">（２）収支決算書と領収書などの写し</w:t>
      </w:r>
    </w:p>
    <w:p>
      <w:pPr>
        <w:spacing w:after="40" w:line="320"/>
        <w:ind w:left="440"/>
      </w:pPr>
      <w:r>
        <w:rPr>
          <w:rFonts w:ascii="Yu Mincho" w:cs="Yu Mincho" w:eastAsia="Yu Mincho" w:hAnsi="Yu Mincho"/>
          <w:b w:val="false"/>
          <w:bCs w:val="false"/>
          <w:color w:val="000000"/>
          <w:sz w:val="21"/>
          <w:szCs w:val="21"/>
        </w:rPr>
        <w:t xml:space="preserve">（３）事業の実施の様子が分かる写真（3点以上）</w:t>
      </w:r>
    </w:p>
    <w:p>
      <w:pPr>
        <w:spacing w:after="40" w:line="320"/>
        <w:ind w:left="440"/>
      </w:pPr>
      <w:r>
        <w:rPr>
          <w:rFonts w:ascii="Yu Mincho" w:cs="Yu Mincho" w:eastAsia="Yu Mincho" w:hAnsi="Yu Mincho"/>
          <w:b w:val="false"/>
          <w:bCs w:val="false"/>
          <w:color w:val="000000"/>
          <w:sz w:val="21"/>
          <w:szCs w:val="21"/>
        </w:rPr>
        <w:t xml:space="preserve">（４）参加者の声、成果物など、事業の成果を示す資料</w:t>
      </w:r>
    </w:p>
    <w:p>
      <w:pPr>
        <w:spacing w:after="60" w:line="340"/>
      </w:pPr>
      <w:r>
        <w:rPr>
          <w:rFonts w:ascii="Yu Mincho" w:cs="Yu Mincho" w:eastAsia="Yu Mincho" w:hAnsi="Yu Mincho"/>
          <w:b w:val="false"/>
          <w:bCs w:val="false"/>
          <w:color w:val="000000"/>
          <w:sz w:val="21"/>
          <w:szCs w:val="21"/>
        </w:rPr>
        <w:t xml:space="preserve">　　２　採択団体には、年度内に開催を予定している成果報告イベントでの活動発表にご協力をお願いすることがあります。</w:t>
      </w:r>
    </w:p>
    <w:p>
      <w:pPr>
        <w:spacing w:after="60" w:before="190"/>
      </w:pPr>
      <w:r>
        <w:rPr>
          <w:rFonts w:ascii="Yu Gothic" w:cs="Yu Gothic" w:eastAsia="Yu Gothic" w:hAnsi="Yu Gothic"/>
          <w:b/>
          <w:bCs/>
          <w:color w:val="000000"/>
          <w:sz w:val="22"/>
          <w:szCs w:val="22"/>
        </w:rPr>
        <w:t xml:space="preserve">（助成金の返還）</w:t>
      </w:r>
    </w:p>
    <w:p>
      <w:pPr>
        <w:spacing w:after="60" w:line="340"/>
      </w:pPr>
      <w:r>
        <w:rPr>
          <w:rFonts w:ascii="Yu Mincho" w:cs="Yu Mincho" w:eastAsia="Yu Mincho" w:hAnsi="Yu Mincho"/>
          <w:b w:val="false"/>
          <w:bCs w:val="false"/>
          <w:color w:val="000000"/>
          <w:sz w:val="21"/>
          <w:szCs w:val="21"/>
        </w:rPr>
        <w:t xml:space="preserve">第12条　虚偽の申請があった場合、正当な理由なく事業が実施されなかった場合、または実績報告をいただけない場合は、すでにお渡しした助成金の全部または一部の返還をお願いすることがあります。</w:t>
      </w:r>
    </w:p>
    <w:p>
      <w:pPr>
        <w:spacing w:after="60" w:before="190"/>
      </w:pPr>
      <w:r>
        <w:rPr>
          <w:rFonts w:ascii="Yu Gothic" w:cs="Yu Gothic" w:eastAsia="Yu Gothic" w:hAnsi="Yu Gothic"/>
          <w:b/>
          <w:bCs/>
          <w:color w:val="000000"/>
          <w:sz w:val="22"/>
          <w:szCs w:val="22"/>
        </w:rPr>
        <w:t xml:space="preserve">（情報公開）</w:t>
      </w:r>
    </w:p>
    <w:p>
      <w:pPr>
        <w:spacing w:after="60" w:line="340"/>
      </w:pPr>
      <w:r>
        <w:rPr>
          <w:rFonts w:ascii="Yu Mincho" w:cs="Yu Mincho" w:eastAsia="Yu Mincho" w:hAnsi="Yu Mincho"/>
          <w:b w:val="false"/>
          <w:bCs w:val="false"/>
          <w:color w:val="000000"/>
          <w:sz w:val="21"/>
          <w:szCs w:val="21"/>
        </w:rPr>
        <w:t xml:space="preserve">第13条　採択団体名、事業名、事業概要、助成金額、事業成果の概要は、本会ホームページ・公式LINEなどでご紹介します。あらかじめご了承のうえ、ご申請ください。</w:t>
      </w:r>
    </w:p>
    <w:p>
      <w:pPr>
        <w:spacing w:after="60" w:before="190"/>
      </w:pPr>
      <w:r>
        <w:rPr>
          <w:rFonts w:ascii="Yu Gothic" w:cs="Yu Gothic" w:eastAsia="Yu Gothic" w:hAnsi="Yu Gothic"/>
          <w:b/>
          <w:bCs/>
          <w:color w:val="000000"/>
          <w:sz w:val="22"/>
          <w:szCs w:val="22"/>
        </w:rPr>
        <w:t xml:space="preserve">（その他）</w:t>
      </w:r>
    </w:p>
    <w:p>
      <w:pPr>
        <w:spacing w:after="60" w:line="340"/>
      </w:pPr>
      <w:r>
        <w:rPr>
          <w:rFonts w:ascii="Yu Mincho" w:cs="Yu Mincho" w:eastAsia="Yu Mincho" w:hAnsi="Yu Mincho"/>
          <w:b w:val="false"/>
          <w:bCs w:val="false"/>
          <w:color w:val="000000"/>
          <w:sz w:val="21"/>
          <w:szCs w:val="21"/>
        </w:rPr>
        <w:t xml:space="preserve">第14条　この要項に定めるもののほか、本事業の実施に関して必要な事項は、本会役員会において別に定めます。ご不明な点は、お気軽に本会事務局までお問い合わせください。</w:t>
      </w:r>
    </w:p>
    <w:p>
      <w:pPr>
        <w:spacing w:after="120" w:before="360"/>
      </w:pPr>
      <w:r>
        <w:rPr>
          <w:rFonts w:ascii="Yu Gothic" w:cs="Yu Gothic" w:eastAsia="Yu Gothic" w:hAnsi="Yu Gothic"/>
          <w:b/>
          <w:bCs/>
          <w:color w:val="000000"/>
          <w:sz w:val="24"/>
          <w:szCs w:val="24"/>
        </w:rPr>
        <w:t xml:space="preserve">附　則</w:t>
      </w:r>
    </w:p>
    <w:p>
      <w:pPr>
        <w:spacing w:after="80" w:before="0" w:line="340"/>
        <w:jc w:val="left"/>
      </w:pPr>
      <w:r>
        <w:rPr>
          <w:rFonts w:ascii="Yu Mincho" w:cs="Yu Mincho" w:eastAsia="Yu Mincho" w:hAnsi="Yu Mincho"/>
          <w:b w:val="false"/>
          <w:bCs w:val="false"/>
          <w:color w:val="000000"/>
          <w:sz w:val="21"/>
          <w:szCs w:val="21"/>
        </w:rPr>
        <w:t xml:space="preserve">この要項は、令和8年　月　日から施行し、令和8年度事業として実施します。</w:t>
      </w:r>
    </w:p>
    <w:p>
      <w:pPr>
        <w:spacing w:after="80" w:before="0" w:line="340"/>
        <w:jc w:val="left"/>
      </w:pPr>
      <w:r>
        <w:rPr>
          <w:rFonts w:ascii="Yu Mincho" w:cs="Yu Mincho" w:eastAsia="Yu Mincho" w:hAnsi="Yu Mincho"/>
          <w:b w:val="false"/>
          <w:bCs w:val="false"/>
          <w:color w:val="000000"/>
          <w:sz w:val="21"/>
          <w:szCs w:val="21"/>
        </w:rPr>
        <w:t xml:space="preserve">追加募集の実施、助成総額の変更など、重要な運用の変更は、役員会の決議により行います。</w:t>
      </w:r>
    </w:p>
    <w:p>
      <w:r>
        <w:rPr>
          <w:sz w:val="10"/>
          <w:szCs w:val="10"/>
        </w:rPr>
        <w:t xml:space="preserve"/>
      </w:r>
    </w:p>
    <w:p>
      <w:pPr>
        <w:spacing w:after="60" w:before="240" w:line="340"/>
        <w:jc w:val="left"/>
      </w:pPr>
      <w:r>
        <w:rPr>
          <w:rFonts w:ascii="Yu Gothic" w:cs="Yu Gothic" w:eastAsia="Yu Gothic" w:hAnsi="Yu Gothic"/>
          <w:b/>
          <w:bCs/>
          <w:color w:val="000000"/>
          <w:sz w:val="21"/>
          <w:szCs w:val="21"/>
        </w:rPr>
        <w:t xml:space="preserve">【お問い合わせ・提出先】</w:t>
      </w:r>
    </w:p>
    <w:p>
      <w:pPr>
        <w:spacing w:after="80" w:before="0" w:line="340"/>
        <w:jc w:val="left"/>
      </w:pPr>
      <w:r>
        <w:rPr>
          <w:rFonts w:ascii="Yu Mincho" w:cs="Yu Mincho" w:eastAsia="Yu Mincho" w:hAnsi="Yu Mincho"/>
          <w:b w:val="false"/>
          <w:bCs w:val="false"/>
          <w:color w:val="000000"/>
          <w:sz w:val="21"/>
          <w:szCs w:val="21"/>
        </w:rPr>
        <w:t xml:space="preserve">火の国未来創造ネット 事務局（株式会社 美里まちづくり公社 内）</w:t>
      </w:r>
    </w:p>
    <w:p>
      <w:pPr>
        <w:spacing w:after="80" w:before="0" w:line="340"/>
        <w:jc w:val="left"/>
      </w:pPr>
      <w:r>
        <w:rPr>
          <w:rFonts w:ascii="Yu Mincho" w:cs="Yu Mincho" w:eastAsia="Yu Mincho" w:hAnsi="Yu Mincho"/>
          <w:b w:val="false"/>
          <w:bCs w:val="false"/>
          <w:color w:val="000000"/>
          <w:sz w:val="21"/>
          <w:szCs w:val="21"/>
        </w:rPr>
        <w:t xml:space="preserve">〒861-4401　熊本県下益城郡美里町三和420番地</w:t>
      </w:r>
    </w:p>
    <w:p>
      <w:pPr>
        <w:spacing w:after="80" w:before="0" w:line="340"/>
        <w:jc w:val="left"/>
      </w:pPr>
      <w:r>
        <w:rPr>
          <w:rFonts w:ascii="Yu Mincho" w:cs="Yu Mincho" w:eastAsia="Yu Mincho" w:hAnsi="Yu Mincho"/>
          <w:b w:val="false"/>
          <w:bCs w:val="false"/>
          <w:color w:val="000000"/>
          <w:sz w:val="21"/>
          <w:szCs w:val="21"/>
        </w:rPr>
        <w:t xml:space="preserve">E-mail：info@hinokunimirai.com　／　ホームページ：https://hinokunimirai.com</w:t>
      </w:r>
    </w:p>
    <w:p>
      <w:r>
        <w:rPr>
          <w:sz w:val="10"/>
          <w:szCs w:val="10"/>
        </w:rPr>
        <w:t xml:space="preserve"/>
      </w:r>
    </w:p>
    <w:p>
      <w:pPr>
        <w:spacing w:after="80" w:before="0" w:line="340"/>
        <w:jc w:val="right"/>
      </w:pPr>
      <w:r>
        <w:rPr>
          <w:rFonts w:ascii="Yu Mincho" w:cs="Yu Mincho" w:eastAsia="Yu Mincho" w:hAnsi="Yu Mincho"/>
          <w:b w:val="false"/>
          <w:bCs w:val="false"/>
          <w:color w:val="000000"/>
          <w:sz w:val="22"/>
          <w:szCs w:val="22"/>
        </w:rPr>
        <w:t xml:space="preserve">以上</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Mincho" w:cs="Yu Mincho" w:eastAsia="Yu Mincho" w:hAnsi="Yu Mincho"/>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令和8年熊本地震 復興支援活動助成事業 実施要項</dc:title>
  <dc:creator>火の国未来創造ネット 事務局</dc:creator>
  <cp:lastModifiedBy>Un-named</cp:lastModifiedBy>
  <cp:revision>1</cp:revision>
  <dcterms:created xsi:type="dcterms:W3CDTF">2026-08-20T11:53:26.382Z</dcterms:created>
  <dcterms:modified xsi:type="dcterms:W3CDTF">2026-08-20T11:53:26.382Z</dcterms:modified>
</cp:coreProperties>
</file>

<file path=docProps/custom.xml><?xml version="1.0" encoding="utf-8"?>
<Properties xmlns="http://schemas.openxmlformats.org/officeDocument/2006/custom-properties" xmlns:vt="http://schemas.openxmlformats.org/officeDocument/2006/docPropsVTypes"/>
</file>